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FA7" w:rsidRPr="00F16A8C" w:rsidRDefault="00505FA7" w:rsidP="00776A6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16A8C">
        <w:rPr>
          <w:rFonts w:ascii="Times New Roman" w:hAnsi="Times New Roman"/>
          <w:b/>
          <w:sz w:val="24"/>
          <w:szCs w:val="24"/>
        </w:rPr>
        <w:t>Аннотация</w:t>
      </w:r>
    </w:p>
    <w:p w:rsidR="00505FA7" w:rsidRPr="00F16A8C" w:rsidRDefault="00505FA7" w:rsidP="00776A6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16A8C">
        <w:rPr>
          <w:rFonts w:ascii="Times New Roman" w:hAnsi="Times New Roman"/>
          <w:b/>
          <w:sz w:val="24"/>
          <w:szCs w:val="24"/>
        </w:rPr>
        <w:t>к рабочей программе дисциплины</w:t>
      </w:r>
    </w:p>
    <w:p w:rsidR="009A3B8C" w:rsidRPr="00F16A8C" w:rsidRDefault="009A3B8C" w:rsidP="009A3B8C">
      <w:pPr>
        <w:pStyle w:val="Style1"/>
        <w:widowControl/>
        <w:jc w:val="center"/>
      </w:pPr>
      <w:r w:rsidRPr="00F16A8C">
        <w:t xml:space="preserve">Специальность: </w:t>
      </w:r>
      <w:r w:rsidRPr="00F16A8C">
        <w:rPr>
          <w:b/>
        </w:rPr>
        <w:t>23.05. 01 Наземные транспортно-технологические сре</w:t>
      </w:r>
      <w:r w:rsidRPr="00F16A8C">
        <w:rPr>
          <w:b/>
        </w:rPr>
        <w:t>д</w:t>
      </w:r>
      <w:r w:rsidRPr="00F16A8C">
        <w:rPr>
          <w:b/>
        </w:rPr>
        <w:t xml:space="preserve">ства </w:t>
      </w:r>
    </w:p>
    <w:p w:rsidR="009A3B8C" w:rsidRPr="00F16A8C" w:rsidRDefault="009A3B8C" w:rsidP="009A3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6A8C">
        <w:rPr>
          <w:rFonts w:ascii="Times New Roman" w:hAnsi="Times New Roman"/>
          <w:sz w:val="24"/>
          <w:szCs w:val="24"/>
        </w:rPr>
        <w:t xml:space="preserve">Специализация: </w:t>
      </w:r>
      <w:r w:rsidRPr="00F16A8C">
        <w:rPr>
          <w:rFonts w:ascii="Times New Roman" w:eastAsia="Times New Roman" w:hAnsi="Times New Roman"/>
          <w:b/>
          <w:sz w:val="24"/>
          <w:szCs w:val="24"/>
          <w:lang w:eastAsia="ru-RU"/>
        </w:rPr>
        <w:t>Подъемно-транспортные, строительные, дорожные средства и обор</w:t>
      </w:r>
      <w:r w:rsidRPr="00F16A8C">
        <w:rPr>
          <w:rFonts w:ascii="Times New Roman" w:eastAsia="Times New Roman" w:hAnsi="Times New Roman"/>
          <w:b/>
          <w:sz w:val="24"/>
          <w:szCs w:val="24"/>
          <w:lang w:eastAsia="ru-RU"/>
        </w:rPr>
        <w:t>у</w:t>
      </w:r>
      <w:r w:rsidRPr="00F16A8C">
        <w:rPr>
          <w:rFonts w:ascii="Times New Roman" w:eastAsia="Times New Roman" w:hAnsi="Times New Roman"/>
          <w:b/>
          <w:sz w:val="24"/>
          <w:szCs w:val="24"/>
          <w:lang w:eastAsia="ru-RU"/>
        </w:rPr>
        <w:t>дование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16A8C">
        <w:rPr>
          <w:rFonts w:ascii="Times New Roman" w:hAnsi="Times New Roman"/>
          <w:b/>
          <w:sz w:val="24"/>
          <w:szCs w:val="24"/>
        </w:rPr>
        <w:t xml:space="preserve">1 Наименование дисциплины 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>«</w:t>
      </w:r>
      <w:r w:rsidR="00FB6707" w:rsidRPr="00F16A8C">
        <w:rPr>
          <w:rFonts w:ascii="Times New Roman" w:hAnsi="Times New Roman"/>
          <w:sz w:val="24"/>
          <w:szCs w:val="24"/>
        </w:rPr>
        <w:t>Маркетинг в отрасли</w:t>
      </w:r>
      <w:r w:rsidRPr="00F16A8C">
        <w:rPr>
          <w:rFonts w:ascii="Times New Roman" w:hAnsi="Times New Roman"/>
          <w:sz w:val="24"/>
          <w:szCs w:val="24"/>
        </w:rPr>
        <w:t xml:space="preserve">» 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16A8C">
        <w:rPr>
          <w:rFonts w:ascii="Times New Roman" w:hAnsi="Times New Roman"/>
          <w:b/>
          <w:sz w:val="24"/>
          <w:szCs w:val="24"/>
        </w:rPr>
        <w:t xml:space="preserve">2 Перечень планируемых результатов </w:t>
      </w:r>
      <w:proofErr w:type="gramStart"/>
      <w:r w:rsidRPr="00F16A8C">
        <w:rPr>
          <w:rFonts w:ascii="Times New Roman" w:hAnsi="Times New Roman"/>
          <w:b/>
          <w:sz w:val="24"/>
          <w:szCs w:val="24"/>
        </w:rPr>
        <w:t>обучения по дисциплине</w:t>
      </w:r>
      <w:proofErr w:type="gramEnd"/>
      <w:r w:rsidRPr="00F16A8C">
        <w:rPr>
          <w:rFonts w:ascii="Times New Roman" w:hAnsi="Times New Roman"/>
          <w:b/>
          <w:sz w:val="24"/>
          <w:szCs w:val="24"/>
        </w:rPr>
        <w:t>, соотнесенных с планируемыми результатами освоения образовательной программы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B7EA3" w:rsidRPr="00F16A8C" w:rsidRDefault="003B7EA3" w:rsidP="007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proofErr w:type="gramStart"/>
      <w:r w:rsidRPr="00F16A8C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дисциплины происходит формирование у обучающегося следующих компетенций:</w:t>
      </w:r>
      <w:proofErr w:type="gramEnd"/>
    </w:p>
    <w:p w:rsidR="00693E6A" w:rsidRPr="00F16A8C" w:rsidRDefault="00693E6A" w:rsidP="00776A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A8C">
        <w:rPr>
          <w:rFonts w:ascii="Times New Roman" w:eastAsia="Times New Roman" w:hAnsi="Times New Roman"/>
          <w:sz w:val="24"/>
          <w:szCs w:val="24"/>
          <w:lang w:eastAsia="ru-RU"/>
        </w:rPr>
        <w:t>способностью проводить техническое и организационное обеспечение исследов</w:t>
      </w:r>
      <w:r w:rsidRPr="00F16A8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16A8C">
        <w:rPr>
          <w:rFonts w:ascii="Times New Roman" w:eastAsia="Times New Roman" w:hAnsi="Times New Roman"/>
          <w:sz w:val="24"/>
          <w:szCs w:val="24"/>
          <w:lang w:eastAsia="ru-RU"/>
        </w:rPr>
        <w:t>ний, анализ результатов и разработку предложений по их реализации (ПК-3);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 xml:space="preserve">Содержание указанных компетенций и перечень планируемых результатов </w:t>
      </w:r>
      <w:proofErr w:type="gramStart"/>
      <w:r w:rsidRPr="00F16A8C">
        <w:rPr>
          <w:rFonts w:ascii="Times New Roman" w:hAnsi="Times New Roman"/>
          <w:sz w:val="24"/>
          <w:szCs w:val="24"/>
        </w:rPr>
        <w:t>обуч</w:t>
      </w:r>
      <w:r w:rsidRPr="00F16A8C">
        <w:rPr>
          <w:rFonts w:ascii="Times New Roman" w:hAnsi="Times New Roman"/>
          <w:sz w:val="24"/>
          <w:szCs w:val="24"/>
        </w:rPr>
        <w:t>е</w:t>
      </w:r>
      <w:r w:rsidRPr="00F16A8C">
        <w:rPr>
          <w:rFonts w:ascii="Times New Roman" w:hAnsi="Times New Roman"/>
          <w:sz w:val="24"/>
          <w:szCs w:val="24"/>
        </w:rPr>
        <w:t>ния по</w:t>
      </w:r>
      <w:proofErr w:type="gramEnd"/>
      <w:r w:rsidRPr="00F16A8C">
        <w:rPr>
          <w:rFonts w:ascii="Times New Roman" w:hAnsi="Times New Roman"/>
          <w:sz w:val="24"/>
          <w:szCs w:val="24"/>
        </w:rPr>
        <w:t xml:space="preserve"> данной дисциплине представлены в таблице 1.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 xml:space="preserve">Таблица 1 – Планируемые результаты </w:t>
      </w:r>
      <w:proofErr w:type="gramStart"/>
      <w:r w:rsidRPr="00F16A8C">
        <w:rPr>
          <w:rFonts w:ascii="Times New Roman" w:hAnsi="Times New Roman"/>
          <w:sz w:val="24"/>
          <w:szCs w:val="24"/>
        </w:rPr>
        <w:t>обучения по дисциплине</w:t>
      </w:r>
      <w:proofErr w:type="gramEnd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4437"/>
      </w:tblGrid>
      <w:tr w:rsidR="003B7EA3" w:rsidRPr="00F16A8C" w:rsidTr="00342DE3">
        <w:tc>
          <w:tcPr>
            <w:tcW w:w="1242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Код комп</w:t>
            </w: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3969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Результаты освоения ОП</w:t>
            </w:r>
          </w:p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(содержание компетенций)</w:t>
            </w:r>
          </w:p>
        </w:tc>
        <w:tc>
          <w:tcPr>
            <w:tcW w:w="4437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планируемых результатов </w:t>
            </w:r>
            <w:proofErr w:type="gramStart"/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обучения  по дисциплине</w:t>
            </w:r>
            <w:proofErr w:type="gramEnd"/>
          </w:p>
        </w:tc>
      </w:tr>
      <w:tr w:rsidR="003B7EA3" w:rsidRPr="00F16A8C" w:rsidTr="00342DE3">
        <w:tc>
          <w:tcPr>
            <w:tcW w:w="1242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37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B7EA3" w:rsidRPr="00F16A8C" w:rsidTr="00CC7227">
        <w:trPr>
          <w:trHeight w:val="558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EA3" w:rsidRPr="00F16A8C" w:rsidRDefault="000D7F6B" w:rsidP="00776A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проводить технич</w:t>
            </w:r>
            <w:r w:rsidRPr="00F16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16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ское и организационное обеспеч</w:t>
            </w:r>
            <w:r w:rsidRPr="00F16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16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исследований, анализ результ</w:t>
            </w:r>
            <w:r w:rsidRPr="00F16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16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и разработку предложений по их реализации</w:t>
            </w:r>
          </w:p>
        </w:tc>
        <w:tc>
          <w:tcPr>
            <w:tcW w:w="4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4A40" w:rsidRPr="00F16A8C" w:rsidRDefault="00FF4A40" w:rsidP="00FF4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 xml:space="preserve"> основные положения экономич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е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ских наук при решении социальных и профессиональных задач</w:t>
            </w:r>
          </w:p>
          <w:p w:rsidR="00FF4A40" w:rsidRPr="00F16A8C" w:rsidRDefault="00FF4A40" w:rsidP="00FF4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4A40" w:rsidRPr="00F16A8C" w:rsidRDefault="00FF4A40" w:rsidP="00FF4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-проводить технико-экономический ан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лиз, комплексно обосновывать прин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и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маемые и реализуемые решения</w:t>
            </w:r>
          </w:p>
          <w:p w:rsidR="00FF4A40" w:rsidRPr="00F16A8C" w:rsidRDefault="00FF4A40" w:rsidP="00FF4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 xml:space="preserve">Владеть: 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4A40" w:rsidRPr="00F16A8C" w:rsidRDefault="00FF4A40" w:rsidP="00FF4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-навыками изыскивать возможности с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о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кращения цикла выполнения работ, ок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зывать содействие подготовке процесса их выполнения и обеспечению необх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о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димыми техническими данными, мат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е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риалами, оборудованием</w:t>
            </w:r>
          </w:p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16A8C">
        <w:rPr>
          <w:rFonts w:ascii="Times New Roman" w:hAnsi="Times New Roman"/>
          <w:b/>
          <w:sz w:val="24"/>
          <w:szCs w:val="24"/>
        </w:rPr>
        <w:t>3 Место дисциплины в структуре образовательной программы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 xml:space="preserve">Дисциплина входит в состав дисциплин базовой части Блока 1 образовательной программы </w:t>
      </w:r>
      <w:r w:rsidR="005728C9" w:rsidRPr="00F16A8C">
        <w:rPr>
          <w:rFonts w:ascii="Times New Roman" w:hAnsi="Times New Roman"/>
          <w:sz w:val="24"/>
          <w:szCs w:val="24"/>
        </w:rPr>
        <w:t>специалитет</w:t>
      </w:r>
      <w:r w:rsidRPr="00F16A8C">
        <w:rPr>
          <w:rFonts w:ascii="Times New Roman" w:hAnsi="Times New Roman"/>
          <w:sz w:val="24"/>
          <w:szCs w:val="24"/>
        </w:rPr>
        <w:t xml:space="preserve"> по специальности 23.05.01 Наземные транспортно-технологические средства. 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16A8C">
        <w:rPr>
          <w:rFonts w:ascii="Times New Roman" w:hAnsi="Times New Roman"/>
          <w:b/>
          <w:sz w:val="24"/>
          <w:szCs w:val="24"/>
        </w:rPr>
        <w:t xml:space="preserve">3.1 Требования к входным знаниям, умениям и навыкам </w:t>
      </w:r>
      <w:proofErr w:type="gramStart"/>
      <w:r w:rsidRPr="00F16A8C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B7EA3" w:rsidRPr="00F16A8C" w:rsidRDefault="003B7EA3" w:rsidP="00776A6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 xml:space="preserve">Изучение дисциплины базируется на знаниях, полученных при изучении таких дисциплин «Экономическая теория», Для освоения дисциплины студент должен: </w:t>
      </w:r>
    </w:p>
    <w:p w:rsidR="003B7EA3" w:rsidRPr="00F16A8C" w:rsidRDefault="003B7EA3" w:rsidP="00776A6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16A8C">
        <w:rPr>
          <w:rFonts w:ascii="Times New Roman" w:hAnsi="Times New Roman"/>
          <w:b/>
          <w:sz w:val="24"/>
          <w:szCs w:val="24"/>
        </w:rPr>
        <w:t xml:space="preserve">знать: </w:t>
      </w:r>
    </w:p>
    <w:p w:rsidR="003B7EA3" w:rsidRPr="00F16A8C" w:rsidRDefault="003B7EA3" w:rsidP="00776A6B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>общие основы экономики предприятия;</w:t>
      </w:r>
    </w:p>
    <w:p w:rsidR="003B7EA3" w:rsidRPr="00F16A8C" w:rsidRDefault="003B7EA3" w:rsidP="00776A6B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lastRenderedPageBreak/>
        <w:t>основные технико-экономические показатели работы предприятия и его стру</w:t>
      </w:r>
      <w:r w:rsidRPr="00F16A8C">
        <w:rPr>
          <w:rFonts w:ascii="Times New Roman" w:hAnsi="Times New Roman"/>
          <w:sz w:val="24"/>
          <w:szCs w:val="24"/>
        </w:rPr>
        <w:t>к</w:t>
      </w:r>
      <w:r w:rsidRPr="00F16A8C">
        <w:rPr>
          <w:rFonts w:ascii="Times New Roman" w:hAnsi="Times New Roman"/>
          <w:sz w:val="24"/>
          <w:szCs w:val="24"/>
        </w:rPr>
        <w:t>турных подразделений;</w:t>
      </w:r>
    </w:p>
    <w:p w:rsidR="003B7EA3" w:rsidRPr="00F16A8C" w:rsidRDefault="003B7EA3" w:rsidP="00776A6B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>направления эффективного использования материальных, трудовых и финанс</w:t>
      </w:r>
      <w:r w:rsidRPr="00F16A8C">
        <w:rPr>
          <w:rFonts w:ascii="Times New Roman" w:hAnsi="Times New Roman"/>
          <w:sz w:val="24"/>
          <w:szCs w:val="24"/>
        </w:rPr>
        <w:t>о</w:t>
      </w:r>
      <w:r w:rsidRPr="00F16A8C">
        <w:rPr>
          <w:rFonts w:ascii="Times New Roman" w:hAnsi="Times New Roman"/>
          <w:sz w:val="24"/>
          <w:szCs w:val="24"/>
        </w:rPr>
        <w:t>вых ресурсов;</w:t>
      </w:r>
    </w:p>
    <w:p w:rsidR="003B7EA3" w:rsidRPr="00F16A8C" w:rsidRDefault="003B7EA3" w:rsidP="00776A6B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>виды оценки основных фондов и износа;</w:t>
      </w:r>
    </w:p>
    <w:p w:rsidR="003B7EA3" w:rsidRPr="00F16A8C" w:rsidRDefault="003B7EA3" w:rsidP="00776A6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b/>
          <w:sz w:val="24"/>
          <w:szCs w:val="24"/>
        </w:rPr>
        <w:t>уметь:</w:t>
      </w:r>
      <w:r w:rsidRPr="00F16A8C">
        <w:rPr>
          <w:rFonts w:ascii="Times New Roman" w:hAnsi="Times New Roman"/>
          <w:sz w:val="24"/>
          <w:szCs w:val="24"/>
        </w:rPr>
        <w:t xml:space="preserve"> </w:t>
      </w:r>
    </w:p>
    <w:p w:rsidR="003B7EA3" w:rsidRPr="00F16A8C" w:rsidRDefault="003B7EA3" w:rsidP="00776A6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16A8C">
        <w:rPr>
          <w:rFonts w:ascii="Times New Roman" w:hAnsi="Times New Roman"/>
          <w:sz w:val="24"/>
          <w:szCs w:val="24"/>
          <w:shd w:val="clear" w:color="auto" w:fill="FFFFFF"/>
        </w:rPr>
        <w:t>рассчитывать технико-экономические показатели деятельности предприятия;</w:t>
      </w:r>
    </w:p>
    <w:p w:rsidR="003B7EA3" w:rsidRPr="00F16A8C" w:rsidRDefault="003B7EA3" w:rsidP="00776A6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16A8C">
        <w:rPr>
          <w:rFonts w:ascii="Times New Roman" w:hAnsi="Times New Roman"/>
          <w:sz w:val="24"/>
          <w:szCs w:val="24"/>
          <w:shd w:val="clear" w:color="auto" w:fill="FFFFFF"/>
        </w:rPr>
        <w:t>- определять экономическую эффективность от внедрения организационно-технических мероприятий;</w:t>
      </w:r>
    </w:p>
    <w:p w:rsidR="003B7EA3" w:rsidRPr="00F16A8C" w:rsidRDefault="003B7EA3" w:rsidP="00776A6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16A8C">
        <w:rPr>
          <w:rFonts w:ascii="Times New Roman" w:hAnsi="Times New Roman"/>
          <w:b/>
          <w:sz w:val="24"/>
          <w:szCs w:val="24"/>
        </w:rPr>
        <w:t xml:space="preserve">владеть: </w:t>
      </w:r>
    </w:p>
    <w:p w:rsidR="003B7EA3" w:rsidRPr="00F16A8C" w:rsidRDefault="003B7EA3" w:rsidP="00776A6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 xml:space="preserve"> методологией экономического исследования;</w:t>
      </w:r>
    </w:p>
    <w:p w:rsidR="003B7EA3" w:rsidRPr="00F16A8C" w:rsidRDefault="003B7EA3" w:rsidP="00776A6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>навыками проведения доказательных рассуждений, логического обоснования в</w:t>
      </w:r>
      <w:r w:rsidRPr="00F16A8C">
        <w:rPr>
          <w:rFonts w:ascii="Times New Roman" w:hAnsi="Times New Roman"/>
          <w:sz w:val="24"/>
          <w:szCs w:val="24"/>
        </w:rPr>
        <w:t>ы</w:t>
      </w:r>
      <w:r w:rsidRPr="00F16A8C">
        <w:rPr>
          <w:rFonts w:ascii="Times New Roman" w:hAnsi="Times New Roman"/>
          <w:sz w:val="24"/>
          <w:szCs w:val="24"/>
        </w:rPr>
        <w:t>водов;</w:t>
      </w:r>
    </w:p>
    <w:p w:rsidR="003B7EA3" w:rsidRPr="00F16A8C" w:rsidRDefault="003B7EA3" w:rsidP="00776A6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>навыками описания и исследования с помощью функций реальных зависимостей, представления их графически, интерпретации графиков реальных процессов.</w:t>
      </w:r>
    </w:p>
    <w:p w:rsidR="003B7EA3" w:rsidRPr="00F16A8C" w:rsidRDefault="003B7EA3" w:rsidP="00776A6B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16A8C">
        <w:rPr>
          <w:rFonts w:ascii="Times New Roman" w:hAnsi="Times New Roman"/>
          <w:b/>
          <w:sz w:val="24"/>
          <w:szCs w:val="24"/>
        </w:rPr>
        <w:t>3.2 Взаимосвязь с другими дисциплинами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>Изучение дисциплины «Маркетинг» является необходимым условием для эффе</w:t>
      </w:r>
      <w:r w:rsidRPr="00F16A8C">
        <w:rPr>
          <w:rFonts w:ascii="Times New Roman" w:hAnsi="Times New Roman"/>
          <w:sz w:val="24"/>
          <w:szCs w:val="24"/>
        </w:rPr>
        <w:t>к</w:t>
      </w:r>
      <w:r w:rsidRPr="00F16A8C">
        <w:rPr>
          <w:rFonts w:ascii="Times New Roman" w:hAnsi="Times New Roman"/>
          <w:sz w:val="24"/>
          <w:szCs w:val="24"/>
        </w:rPr>
        <w:t xml:space="preserve">тивного освоения дисциплин: </w:t>
      </w:r>
      <w:r w:rsidR="004C7422" w:rsidRPr="00F16A8C">
        <w:rPr>
          <w:rFonts w:ascii="Times New Roman" w:hAnsi="Times New Roman"/>
          <w:sz w:val="24"/>
          <w:szCs w:val="24"/>
        </w:rPr>
        <w:t>ПК-3 Сопротивление материалов,  Теория механизмов и машин,  Комплексная механизация и автоматизация погрузочно-разгрузочных, тран</w:t>
      </w:r>
      <w:r w:rsidR="004C7422" w:rsidRPr="00F16A8C">
        <w:rPr>
          <w:rFonts w:ascii="Times New Roman" w:hAnsi="Times New Roman"/>
          <w:sz w:val="24"/>
          <w:szCs w:val="24"/>
        </w:rPr>
        <w:t>с</w:t>
      </w:r>
      <w:r w:rsidR="004C7422" w:rsidRPr="00F16A8C">
        <w:rPr>
          <w:rFonts w:ascii="Times New Roman" w:hAnsi="Times New Roman"/>
          <w:sz w:val="24"/>
          <w:szCs w:val="24"/>
        </w:rPr>
        <w:t>портных и складских работ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>Взаимосвязь дисциплины «Маркетинг» с другими дисциплинами образовательной программы представлена в  виде таблицы (таблица 2).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>Таблица 2 – Структурно-логическая схема формирования компетенций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2179"/>
        <w:gridCol w:w="1529"/>
        <w:gridCol w:w="4209"/>
      </w:tblGrid>
      <w:tr w:rsidR="003B7EA3" w:rsidRPr="00F16A8C" w:rsidTr="00776A6B">
        <w:tc>
          <w:tcPr>
            <w:tcW w:w="1689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1538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 xml:space="preserve">Предшествующие </w:t>
            </w:r>
          </w:p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276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 xml:space="preserve">Данная </w:t>
            </w:r>
          </w:p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5103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Последующие</w:t>
            </w:r>
          </w:p>
        </w:tc>
      </w:tr>
      <w:tr w:rsidR="003B7EA3" w:rsidRPr="00F16A8C" w:rsidTr="00776A6B">
        <w:tc>
          <w:tcPr>
            <w:tcW w:w="1689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538" w:type="dxa"/>
            <w:shd w:val="clear" w:color="auto" w:fill="auto"/>
          </w:tcPr>
          <w:p w:rsidR="003B7EA3" w:rsidRPr="00F16A8C" w:rsidRDefault="000D7F6B" w:rsidP="00776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B7EA3" w:rsidRPr="00F16A8C" w:rsidRDefault="003B7EA3" w:rsidP="00776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маркетинг</w:t>
            </w:r>
          </w:p>
        </w:tc>
        <w:tc>
          <w:tcPr>
            <w:tcW w:w="5103" w:type="dxa"/>
            <w:shd w:val="clear" w:color="auto" w:fill="auto"/>
          </w:tcPr>
          <w:p w:rsidR="003B7EA3" w:rsidRPr="00F16A8C" w:rsidRDefault="000D7F6B" w:rsidP="00776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Сопротивление материалов,  Теория механизмов и машин,  Комплек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с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ная механизация и автоматизация</w:t>
            </w:r>
            <w:r w:rsidR="00776A6B" w:rsidRPr="00F16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погр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у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зочно-разгрузочных, тран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с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портных и складских работ</w:t>
            </w:r>
          </w:p>
        </w:tc>
      </w:tr>
    </w:tbl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16A8C">
        <w:rPr>
          <w:rFonts w:ascii="Times New Roman" w:hAnsi="Times New Roman"/>
          <w:b/>
          <w:sz w:val="24"/>
          <w:szCs w:val="24"/>
        </w:rPr>
        <w:t>4 Объем дисциплины</w:t>
      </w:r>
      <w:r w:rsidRPr="00F16A8C">
        <w:rPr>
          <w:rFonts w:ascii="Times New Roman" w:hAnsi="Times New Roman"/>
          <w:sz w:val="24"/>
          <w:szCs w:val="24"/>
        </w:rPr>
        <w:t xml:space="preserve"> </w:t>
      </w:r>
      <w:r w:rsidRPr="00F16A8C">
        <w:rPr>
          <w:rFonts w:ascii="Times New Roman" w:hAnsi="Times New Roman"/>
          <w:b/>
          <w:sz w:val="24"/>
          <w:szCs w:val="24"/>
        </w:rPr>
        <w:t>в зачетных единицах с указанием количества академ</w:t>
      </w:r>
      <w:r w:rsidRPr="00F16A8C">
        <w:rPr>
          <w:rFonts w:ascii="Times New Roman" w:hAnsi="Times New Roman"/>
          <w:b/>
          <w:sz w:val="24"/>
          <w:szCs w:val="24"/>
        </w:rPr>
        <w:t>и</w:t>
      </w:r>
      <w:r w:rsidRPr="00F16A8C">
        <w:rPr>
          <w:rFonts w:ascii="Times New Roman" w:hAnsi="Times New Roman"/>
          <w:b/>
          <w:sz w:val="24"/>
          <w:szCs w:val="24"/>
        </w:rPr>
        <w:t>ческих часов, выделенных на контактную работу обучающихся с преподавателем (по видам учебных занятий) и на самостоятельную работу обучающихся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B7EA3" w:rsidRPr="00F16A8C" w:rsidRDefault="003B7EA3" w:rsidP="00776A6B">
      <w:pPr>
        <w:tabs>
          <w:tab w:val="left" w:leader="underscore" w:pos="5765"/>
          <w:tab w:val="left" w:leader="underscore" w:pos="79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6A8C"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трудоемкость дисциплины составляет 2 зачетные единицы, 72 </w:t>
      </w:r>
      <w:proofErr w:type="gramStart"/>
      <w:r w:rsidRPr="00F16A8C">
        <w:rPr>
          <w:rFonts w:ascii="Times New Roman" w:eastAsia="Times New Roman" w:hAnsi="Times New Roman"/>
          <w:sz w:val="24"/>
          <w:szCs w:val="24"/>
          <w:lang w:eastAsia="ru-RU"/>
        </w:rPr>
        <w:t>академич</w:t>
      </w:r>
      <w:r w:rsidRPr="00F16A8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16A8C">
        <w:rPr>
          <w:rFonts w:ascii="Times New Roman" w:eastAsia="Times New Roman" w:hAnsi="Times New Roman"/>
          <w:sz w:val="24"/>
          <w:szCs w:val="24"/>
          <w:lang w:eastAsia="ru-RU"/>
        </w:rPr>
        <w:t>ских</w:t>
      </w:r>
      <w:proofErr w:type="gramEnd"/>
      <w:r w:rsidRPr="00F16A8C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часа.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>Объем дисциплины в академических часах с распределением по видам учебных з</w:t>
      </w:r>
      <w:r w:rsidRPr="00F16A8C">
        <w:rPr>
          <w:rFonts w:ascii="Times New Roman" w:hAnsi="Times New Roman"/>
          <w:sz w:val="24"/>
          <w:szCs w:val="24"/>
        </w:rPr>
        <w:t>а</w:t>
      </w:r>
      <w:r w:rsidRPr="00F16A8C">
        <w:rPr>
          <w:rFonts w:ascii="Times New Roman" w:hAnsi="Times New Roman"/>
          <w:sz w:val="24"/>
          <w:szCs w:val="24"/>
        </w:rPr>
        <w:t xml:space="preserve">нятий указан в таблице 3. </w:t>
      </w:r>
    </w:p>
    <w:p w:rsidR="003B7EA3" w:rsidRPr="00F16A8C" w:rsidRDefault="003B7EA3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 xml:space="preserve">Таблица 3 − Объем дисциплины в академических часах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843"/>
        <w:gridCol w:w="1984"/>
      </w:tblGrid>
      <w:tr w:rsidR="00C72CF4" w:rsidRPr="00F16A8C" w:rsidTr="005728C9">
        <w:trPr>
          <w:trHeight w:val="360"/>
        </w:trPr>
        <w:tc>
          <w:tcPr>
            <w:tcW w:w="5812" w:type="dxa"/>
            <w:vMerge w:val="restart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</w:tr>
      <w:tr w:rsidR="00C72CF4" w:rsidRPr="00F16A8C" w:rsidTr="00DA5CB7">
        <w:trPr>
          <w:trHeight w:val="285"/>
        </w:trPr>
        <w:tc>
          <w:tcPr>
            <w:tcW w:w="5812" w:type="dxa"/>
            <w:vMerge/>
            <w:shd w:val="clear" w:color="auto" w:fill="auto"/>
            <w:vAlign w:val="center"/>
          </w:tcPr>
          <w:p w:rsidR="00C72CF4" w:rsidRPr="00F16A8C" w:rsidRDefault="00C72CF4" w:rsidP="004C742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72CF4" w:rsidRPr="00F16A8C" w:rsidRDefault="00C72CF4" w:rsidP="003D4E0F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4 очно</w:t>
            </w:r>
          </w:p>
        </w:tc>
        <w:tc>
          <w:tcPr>
            <w:tcW w:w="1984" w:type="dxa"/>
            <w:shd w:val="clear" w:color="auto" w:fill="auto"/>
          </w:tcPr>
          <w:p w:rsidR="00C72CF4" w:rsidRPr="00F16A8C" w:rsidRDefault="00C72CF4" w:rsidP="004C742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8 заочно</w:t>
            </w:r>
          </w:p>
        </w:tc>
      </w:tr>
      <w:tr w:rsidR="00C72CF4" w:rsidRPr="00F16A8C" w:rsidTr="005728C9">
        <w:tc>
          <w:tcPr>
            <w:tcW w:w="5812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proofErr w:type="gramStart"/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F16A8C">
              <w:rPr>
                <w:rFonts w:ascii="Times New Roman" w:hAnsi="Times New Roman"/>
                <w:b/>
                <w:sz w:val="24"/>
                <w:szCs w:val="24"/>
              </w:rPr>
              <w:t xml:space="preserve"> с преподават</w:t>
            </w: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лем</w:t>
            </w:r>
          </w:p>
        </w:tc>
        <w:tc>
          <w:tcPr>
            <w:tcW w:w="1843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1984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72CF4" w:rsidRPr="00F16A8C" w:rsidTr="005728C9">
        <w:tc>
          <w:tcPr>
            <w:tcW w:w="5812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Аудиторная работа (всего)</w:t>
            </w:r>
          </w:p>
        </w:tc>
        <w:tc>
          <w:tcPr>
            <w:tcW w:w="1843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984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lastRenderedPageBreak/>
              <w:t>Семинары, практические занятия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CF4" w:rsidRPr="00F16A8C" w:rsidTr="005728C9">
        <w:tc>
          <w:tcPr>
            <w:tcW w:w="5812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Внеаудиторная работа (всего)</w:t>
            </w:r>
          </w:p>
        </w:tc>
        <w:tc>
          <w:tcPr>
            <w:tcW w:w="1843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Групповая консультация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72CF4" w:rsidRPr="00F16A8C" w:rsidTr="005728C9">
        <w:tc>
          <w:tcPr>
            <w:tcW w:w="5812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F16A8C">
              <w:rPr>
                <w:rFonts w:ascii="Times New Roman" w:hAnsi="Times New Roman"/>
                <w:b/>
                <w:sz w:val="24"/>
                <w:szCs w:val="24"/>
              </w:rPr>
              <w:t xml:space="preserve"> (всего)</w:t>
            </w:r>
          </w:p>
        </w:tc>
        <w:tc>
          <w:tcPr>
            <w:tcW w:w="1843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84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Курсовое проектирование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Расчетно-графические работы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Другие виды занятий (</w:t>
            </w:r>
            <w:r w:rsidRPr="00F16A8C">
              <w:rPr>
                <w:rFonts w:ascii="Times New Roman" w:hAnsi="Times New Roman"/>
                <w:i/>
                <w:sz w:val="24"/>
                <w:szCs w:val="24"/>
              </w:rPr>
              <w:t>подготовка к занятиям, д</w:t>
            </w:r>
            <w:r w:rsidRPr="00F16A8C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16A8C">
              <w:rPr>
                <w:rFonts w:ascii="Times New Roman" w:hAnsi="Times New Roman"/>
                <w:i/>
                <w:sz w:val="24"/>
                <w:szCs w:val="24"/>
              </w:rPr>
              <w:t>машняя раб</w:t>
            </w:r>
            <w:r w:rsidRPr="00F16A8C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16A8C">
              <w:rPr>
                <w:rFonts w:ascii="Times New Roman" w:hAnsi="Times New Roman"/>
                <w:i/>
                <w:sz w:val="24"/>
                <w:szCs w:val="24"/>
              </w:rPr>
              <w:t>та, подготовка к контрольной работе, работа с литературой, подготовка к промежуто</w:t>
            </w:r>
            <w:r w:rsidRPr="00F16A8C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F16A8C">
              <w:rPr>
                <w:rFonts w:ascii="Times New Roman" w:hAnsi="Times New Roman"/>
                <w:i/>
                <w:sz w:val="24"/>
                <w:szCs w:val="24"/>
              </w:rPr>
              <w:t>ной аттестации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C72CF4" w:rsidRPr="00F16A8C" w:rsidTr="005728C9">
        <w:tc>
          <w:tcPr>
            <w:tcW w:w="5812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Вид промежуточной аттестации</w:t>
            </w:r>
          </w:p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8C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16A8C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F16A8C">
              <w:rPr>
                <w:rFonts w:ascii="Times New Roman" w:hAnsi="Times New Roman"/>
                <w:i/>
                <w:sz w:val="24"/>
                <w:szCs w:val="24"/>
              </w:rPr>
              <w:t xml:space="preserve"> - зачет, Э - экзамен, ЗО – зачет с оценкой</w:t>
            </w:r>
            <w:r w:rsidRPr="00F16A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C72CF4" w:rsidRPr="00F16A8C" w:rsidTr="005728C9">
        <w:tc>
          <w:tcPr>
            <w:tcW w:w="5812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дисциплины, час</w:t>
            </w:r>
          </w:p>
        </w:tc>
        <w:tc>
          <w:tcPr>
            <w:tcW w:w="1843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984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C72CF4" w:rsidRPr="00F16A8C" w:rsidTr="005728C9">
        <w:tc>
          <w:tcPr>
            <w:tcW w:w="5812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дисциплины, </w:t>
            </w:r>
            <w:proofErr w:type="spellStart"/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з.е</w:t>
            </w:r>
            <w:proofErr w:type="spellEnd"/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FFFFFF"/>
          </w:tcPr>
          <w:p w:rsidR="00C72CF4" w:rsidRPr="00F16A8C" w:rsidRDefault="00C72CF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A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505FA7" w:rsidRPr="00F16A8C" w:rsidRDefault="00505FA7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76A6B" w:rsidRPr="00F16A8C" w:rsidRDefault="00776A6B" w:rsidP="00776A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76A6B" w:rsidRPr="00F16A8C" w:rsidRDefault="00776A6B" w:rsidP="00776A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A8C">
        <w:rPr>
          <w:rFonts w:ascii="Times New Roman" w:hAnsi="Times New Roman"/>
          <w:sz w:val="24"/>
          <w:szCs w:val="24"/>
        </w:rPr>
        <w:t>Заведующая кафедрой _________ Н.Е. Захарова</w:t>
      </w:r>
    </w:p>
    <w:sectPr w:rsidR="00776A6B" w:rsidRPr="00F16A8C" w:rsidSect="00591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F3C4F"/>
    <w:multiLevelType w:val="hybridMultilevel"/>
    <w:tmpl w:val="C14024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2451F91"/>
    <w:multiLevelType w:val="hybridMultilevel"/>
    <w:tmpl w:val="5BDC77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7D15F3C"/>
    <w:multiLevelType w:val="singleLevel"/>
    <w:tmpl w:val="8C20536A"/>
    <w:lvl w:ilvl="0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FA7"/>
    <w:rsid w:val="0003627B"/>
    <w:rsid w:val="00093716"/>
    <w:rsid w:val="000D7F6B"/>
    <w:rsid w:val="001045CD"/>
    <w:rsid w:val="001C5D65"/>
    <w:rsid w:val="003B7EA3"/>
    <w:rsid w:val="004079A2"/>
    <w:rsid w:val="00441297"/>
    <w:rsid w:val="004955F7"/>
    <w:rsid w:val="004C7422"/>
    <w:rsid w:val="004D15B9"/>
    <w:rsid w:val="004E0945"/>
    <w:rsid w:val="00505FA7"/>
    <w:rsid w:val="005728C9"/>
    <w:rsid w:val="00591291"/>
    <w:rsid w:val="00693E6A"/>
    <w:rsid w:val="006B04B9"/>
    <w:rsid w:val="006F4023"/>
    <w:rsid w:val="00773D9D"/>
    <w:rsid w:val="00776A6B"/>
    <w:rsid w:val="007C6C66"/>
    <w:rsid w:val="008A19B6"/>
    <w:rsid w:val="008F5F47"/>
    <w:rsid w:val="009A3B8C"/>
    <w:rsid w:val="00B32E46"/>
    <w:rsid w:val="00BC4CB0"/>
    <w:rsid w:val="00BF3187"/>
    <w:rsid w:val="00C72CF4"/>
    <w:rsid w:val="00C86F30"/>
    <w:rsid w:val="00CC7227"/>
    <w:rsid w:val="00D77A72"/>
    <w:rsid w:val="00EA0318"/>
    <w:rsid w:val="00EE7AD5"/>
    <w:rsid w:val="00F16A8C"/>
    <w:rsid w:val="00FB6707"/>
    <w:rsid w:val="00FF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FA7"/>
    <w:pPr>
      <w:ind w:left="720"/>
      <w:contextualSpacing/>
    </w:pPr>
  </w:style>
  <w:style w:type="character" w:customStyle="1" w:styleId="apple-converted-space">
    <w:name w:val="apple-converted-space"/>
    <w:rsid w:val="00505FA7"/>
  </w:style>
  <w:style w:type="paragraph" w:customStyle="1" w:styleId="Style78">
    <w:name w:val="Style78"/>
    <w:basedOn w:val="a"/>
    <w:rsid w:val="00505FA7"/>
    <w:pPr>
      <w:widowControl w:val="0"/>
      <w:autoSpaceDE w:val="0"/>
      <w:autoSpaceDN w:val="0"/>
      <w:adjustRightInd w:val="0"/>
      <w:spacing w:after="0" w:line="55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3B7EA3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customStyle="1" w:styleId="Style1">
    <w:name w:val="Style1"/>
    <w:basedOn w:val="a"/>
    <w:rsid w:val="009A3B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FA7"/>
    <w:pPr>
      <w:ind w:left="720"/>
      <w:contextualSpacing/>
    </w:pPr>
  </w:style>
  <w:style w:type="character" w:customStyle="1" w:styleId="apple-converted-space">
    <w:name w:val="apple-converted-space"/>
    <w:rsid w:val="00505FA7"/>
  </w:style>
  <w:style w:type="paragraph" w:customStyle="1" w:styleId="Style78">
    <w:name w:val="Style78"/>
    <w:basedOn w:val="a"/>
    <w:rsid w:val="00505FA7"/>
    <w:pPr>
      <w:widowControl w:val="0"/>
      <w:autoSpaceDE w:val="0"/>
      <w:autoSpaceDN w:val="0"/>
      <w:adjustRightInd w:val="0"/>
      <w:spacing w:after="0" w:line="55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3B7EA3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customStyle="1" w:styleId="Style1">
    <w:name w:val="Style1"/>
    <w:basedOn w:val="a"/>
    <w:rsid w:val="009A3B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FiTM3</cp:lastModifiedBy>
  <cp:revision>4</cp:revision>
  <dcterms:created xsi:type="dcterms:W3CDTF">2017-12-15T13:36:00Z</dcterms:created>
  <dcterms:modified xsi:type="dcterms:W3CDTF">2017-12-18T05:30:00Z</dcterms:modified>
</cp:coreProperties>
</file>